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t>Anexo I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  <w:b/>
        </w:rPr>
      </w:pP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t>DECLARAÇÃO</w:t>
      </w: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t>(Pessoa Singular)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Nos termos e para os efeitos da alínea a) do 6.2 do Programa de Procedimento, indicam-se os dados identificativos do concorrente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(Nome)</w:t>
      </w:r>
      <w:r w:rsidRPr="00CE2F1E">
        <w:rPr>
          <w:rFonts w:ascii="Arial Narrow" w:hAnsi="Arial Narrow"/>
        </w:rPr>
        <w:tab/>
        <w:t xml:space="preserve">, </w:t>
      </w:r>
      <w:proofErr w:type="gramStart"/>
      <w:r w:rsidRPr="00CE2F1E">
        <w:rPr>
          <w:rFonts w:ascii="Arial Narrow" w:hAnsi="Arial Narrow"/>
        </w:rPr>
        <w:t>portador</w:t>
      </w:r>
      <w:proofErr w:type="gramEnd"/>
      <w:r w:rsidRPr="00CE2F1E">
        <w:rPr>
          <w:rFonts w:ascii="Arial Narrow" w:hAnsi="Arial Narrow"/>
        </w:rPr>
        <w:t xml:space="preserve"> do Bilhete de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Identidade \ Cartão de Cidadão n.º ……………, emitido em ……</w:t>
      </w:r>
      <w:proofErr w:type="gramStart"/>
      <w:r w:rsidRPr="00CE2F1E">
        <w:rPr>
          <w:rFonts w:ascii="Arial Narrow" w:hAnsi="Arial Narrow"/>
        </w:rPr>
        <w:t>..</w:t>
      </w:r>
      <w:proofErr w:type="gramEnd"/>
      <w:r w:rsidRPr="00CE2F1E">
        <w:rPr>
          <w:rFonts w:ascii="Arial Narrow" w:hAnsi="Arial Narrow"/>
        </w:rPr>
        <w:t>/………/</w:t>
      </w:r>
      <w:r w:rsidRPr="00CE2F1E">
        <w:rPr>
          <w:rFonts w:ascii="Arial Narrow" w:hAnsi="Arial Narrow"/>
        </w:rPr>
        <w:tab/>
        <w:t xml:space="preserve">Pelo Arquivo </w:t>
      </w:r>
      <w:proofErr w:type="gramStart"/>
      <w:r w:rsidRPr="00CE2F1E">
        <w:rPr>
          <w:rFonts w:ascii="Arial Narrow" w:hAnsi="Arial Narrow"/>
        </w:rPr>
        <w:t>de</w:t>
      </w:r>
      <w:proofErr w:type="gramEnd"/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 xml:space="preserve">Identificação </w:t>
      </w:r>
      <w:proofErr w:type="gramStart"/>
      <w:r w:rsidRPr="00CE2F1E">
        <w:rPr>
          <w:rFonts w:ascii="Arial Narrow" w:hAnsi="Arial Narrow"/>
        </w:rPr>
        <w:t>de</w:t>
      </w:r>
      <w:proofErr w:type="gramEnd"/>
      <w:r w:rsidRPr="00CE2F1E">
        <w:rPr>
          <w:rFonts w:ascii="Arial Narrow" w:hAnsi="Arial Narrow"/>
        </w:rPr>
        <w:t xml:space="preserve"> …………….……………</w:t>
      </w:r>
      <w:proofErr w:type="gramStart"/>
      <w:r w:rsidRPr="00CE2F1E">
        <w:rPr>
          <w:rFonts w:ascii="Arial Narrow" w:hAnsi="Arial Narrow"/>
        </w:rPr>
        <w:t>..,válido</w:t>
      </w:r>
      <w:proofErr w:type="gramEnd"/>
      <w:r w:rsidRPr="00CE2F1E">
        <w:rPr>
          <w:rFonts w:ascii="Arial Narrow" w:hAnsi="Arial Narrow"/>
        </w:rPr>
        <w:t xml:space="preserve"> até ……../………/……….</w:t>
      </w:r>
      <w:proofErr w:type="gramStart"/>
      <w:r w:rsidRPr="00CE2F1E">
        <w:rPr>
          <w:rFonts w:ascii="Arial Narrow" w:hAnsi="Arial Narrow"/>
        </w:rPr>
        <w:t>com</w:t>
      </w:r>
      <w:proofErr w:type="gramEnd"/>
      <w:r w:rsidRPr="00CE2F1E">
        <w:rPr>
          <w:rFonts w:ascii="Arial Narrow" w:hAnsi="Arial Narrow"/>
        </w:rPr>
        <w:t xml:space="preserve"> NIF</w:t>
      </w:r>
      <w:r w:rsidRPr="00CE2F1E">
        <w:rPr>
          <w:rFonts w:ascii="Arial Narrow" w:hAnsi="Arial Narrow"/>
        </w:rPr>
        <w:tab/>
        <w:t>(Estado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Civil) ……………….</w:t>
      </w:r>
      <w:proofErr w:type="gramStart"/>
      <w:r w:rsidRPr="00CE2F1E">
        <w:rPr>
          <w:rFonts w:ascii="Arial Narrow" w:hAnsi="Arial Narrow"/>
        </w:rPr>
        <w:t>residente</w:t>
      </w:r>
      <w:proofErr w:type="gramEnd"/>
      <w:r w:rsidRPr="00CE2F1E">
        <w:rPr>
          <w:rFonts w:ascii="Arial Narrow" w:hAnsi="Arial Narrow"/>
        </w:rPr>
        <w:t xml:space="preserve"> em ……………………………………………………………………………………….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Correio eletrónico (obrigatório) ………………………….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Data………………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Assinatura…………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 xml:space="preserve"> 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lastRenderedPageBreak/>
        <w:t>DECLARAÇÃO</w:t>
      </w: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t>(Pessoa Coletiva)</w:t>
      </w: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Nos termos e para os efeitos da alínea a) do 6.2 do Programa de Procedimento, indicam-se os dados identificativos do concorrente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Denominação Social: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Capital Social: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Número de Pessoa Coletiva: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Sede: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Filiais: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Corpos Sociais: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Forma de Obrigar a Sociedade: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Registo Comercial (de constituição/de alteração):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843ADA">
        <w:rPr>
          <w:rFonts w:ascii="Arial Narrow" w:hAnsi="Arial Narrow"/>
        </w:rPr>
        <w:t>Correio eletrónico (obrigatório) ………………………….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Data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Assinatura simples, apondo o carimbo da firma</w:t>
      </w: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lastRenderedPageBreak/>
        <w:t>Anexo II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  <w:r w:rsidRPr="00CE2F1E">
        <w:rPr>
          <w:rFonts w:ascii="Arial Narrow" w:hAnsi="Arial Narrow"/>
        </w:rPr>
        <w:t xml:space="preserve"> </w:t>
      </w: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t>DECLARAÇÃO</w:t>
      </w: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</w:rPr>
      </w:pPr>
      <w:r w:rsidRPr="00CE2F1E">
        <w:rPr>
          <w:rFonts w:ascii="Arial Narrow" w:hAnsi="Arial Narrow"/>
        </w:rPr>
        <w:t>(de acordo com a alínea c) do 6.2 do Programa de Procedimento)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 xml:space="preserve">1 - ……………………………………………………………………………………… (nome, número de documento de identificação e morada), na qualidade de representante legal </w:t>
      </w:r>
      <w:proofErr w:type="gramStart"/>
      <w:r w:rsidRPr="00CE2F1E">
        <w:rPr>
          <w:rFonts w:ascii="Arial Narrow" w:hAnsi="Arial Narrow"/>
        </w:rPr>
        <w:t>de</w:t>
      </w:r>
      <w:proofErr w:type="gramEnd"/>
      <w:r w:rsidRPr="00CE2F1E">
        <w:rPr>
          <w:rFonts w:ascii="Arial Narrow" w:hAnsi="Arial Narrow"/>
        </w:rPr>
        <w:t xml:space="preserve"> (1) ……………………………………….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(firma, número de identificação fiscal e sede ou, no caso de agrupamento concorrente, firmas, números</w:t>
      </w:r>
      <w:r w:rsidRPr="00CE2F1E">
        <w:rPr>
          <w:rFonts w:ascii="Arial Narrow" w:hAnsi="Arial Narrow"/>
        </w:rPr>
        <w:tab/>
        <w:t>de</w:t>
      </w:r>
      <w:r w:rsidRPr="00CE2F1E">
        <w:rPr>
          <w:rFonts w:ascii="Arial Narrow" w:hAnsi="Arial Narrow"/>
        </w:rPr>
        <w:tab/>
        <w:t>identificação</w:t>
      </w:r>
      <w:r w:rsidRPr="00CE2F1E">
        <w:rPr>
          <w:rFonts w:ascii="Arial Narrow" w:hAnsi="Arial Narrow"/>
        </w:rPr>
        <w:tab/>
        <w:t>fiscal</w:t>
      </w:r>
      <w:r w:rsidRPr="00CE2F1E">
        <w:rPr>
          <w:rFonts w:ascii="Arial Narrow" w:hAnsi="Arial Narrow"/>
        </w:rPr>
        <w:tab/>
        <w:t>e</w:t>
      </w:r>
      <w:r w:rsidRPr="00CE2F1E">
        <w:rPr>
          <w:rFonts w:ascii="Arial Narrow" w:hAnsi="Arial Narrow"/>
        </w:rPr>
        <w:tab/>
        <w:t>sedes),</w:t>
      </w:r>
      <w:r w:rsidRPr="00CE2F1E">
        <w:rPr>
          <w:rFonts w:ascii="Arial Narrow" w:hAnsi="Arial Narrow"/>
        </w:rPr>
        <w:tab/>
      </w:r>
      <w:proofErr w:type="gramStart"/>
      <w:r w:rsidRPr="00CE2F1E">
        <w:rPr>
          <w:rFonts w:ascii="Arial Narrow" w:hAnsi="Arial Narrow"/>
        </w:rPr>
        <w:t>adjudicatário</w:t>
      </w:r>
      <w:proofErr w:type="gramEnd"/>
      <w:r w:rsidRPr="00CE2F1E">
        <w:rPr>
          <w:rFonts w:ascii="Arial Narrow" w:hAnsi="Arial Narrow"/>
        </w:rPr>
        <w:tab/>
        <w:t>(a)</w:t>
      </w:r>
      <w:r w:rsidRPr="00CE2F1E">
        <w:rPr>
          <w:rFonts w:ascii="Arial Narrow" w:hAnsi="Arial Narrow"/>
        </w:rPr>
        <w:tab/>
        <w:t>no</w:t>
      </w:r>
      <w:r w:rsidRPr="00CE2F1E">
        <w:rPr>
          <w:rFonts w:ascii="Arial Narrow" w:hAnsi="Arial Narrow"/>
        </w:rPr>
        <w:tab/>
        <w:t>procedimento</w:t>
      </w:r>
      <w:r w:rsidRPr="00CE2F1E">
        <w:rPr>
          <w:rFonts w:ascii="Arial Narrow" w:hAnsi="Arial Narrow"/>
        </w:rPr>
        <w:tab/>
        <w:t>de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………………………………… (designação ou referência ao procedimento em causa), declara, sob compromisso de honra, que a sua representada (2):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a)</w:t>
      </w:r>
      <w:r w:rsidRPr="00CE2F1E">
        <w:rPr>
          <w:rFonts w:ascii="Arial Narrow" w:hAnsi="Arial Narrow"/>
        </w:rPr>
        <w:tab/>
        <w:t>Não se encontra em estado de insolvência, em fase de liquidação, dissolução ou cessação de atividade, sujeita a qualquer meio preventivo de liquidação de patrimónios ou em qualquer situação análoga, nem tem o respetivo processo pendente;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b)</w:t>
      </w:r>
      <w:r w:rsidRPr="00CE2F1E">
        <w:rPr>
          <w:rFonts w:ascii="Arial Narrow" w:hAnsi="Arial Narrow"/>
        </w:rPr>
        <w:tab/>
        <w:t>Não foi objeto de aplicação de sanção administrativa por falta grave em matéria profissional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(3) [ou os titulares dos seus órgãos sociais de administração, direção ou gerência não foram objeto de aplicação de sanção administrativa por falta grave em matéria profissional (4)] (5);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c)</w:t>
      </w:r>
      <w:r w:rsidRPr="00CE2F1E">
        <w:rPr>
          <w:rFonts w:ascii="Arial Narrow" w:hAnsi="Arial Narrow"/>
        </w:rPr>
        <w:tab/>
        <w:t>Não foi objeto de aplicação de sanção acessória prevista na alínea e) do nº 1 do artigo 21º do Decreto-Lei nº 18/2003, de 11 de Junho e no nº 1 do artigo 460º do Código dos Contratos Públicos (6);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d)</w:t>
      </w:r>
      <w:r w:rsidRPr="00CE2F1E">
        <w:rPr>
          <w:rFonts w:ascii="Arial Narrow" w:hAnsi="Arial Narrow"/>
        </w:rPr>
        <w:tab/>
        <w:t>Não foi objeto de aplicação da sanção acessória prevista na alínea b) do nº 1 do artigo 627º do Código do Trabalho (7);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e)</w:t>
      </w:r>
      <w:r w:rsidRPr="00CE2F1E">
        <w:rPr>
          <w:rFonts w:ascii="Arial Narrow" w:hAnsi="Arial Narrow"/>
        </w:rPr>
        <w:tab/>
        <w:t>Não foi objeto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no estado de que é nacional ou no qual se situe o seu estabelecimento principal) (8)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f)</w:t>
      </w:r>
      <w:r w:rsidRPr="00CE2F1E">
        <w:rPr>
          <w:rFonts w:ascii="Arial Narrow" w:hAnsi="Arial Narrow"/>
        </w:rPr>
        <w:tab/>
        <w:t>Não prestou, a qualquer título, direta ou indiretamente, assessoria ou apoio técnico na preparação e elaboração das peças do procedimento.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lastRenderedPageBreak/>
        <w:t xml:space="preserve"> 2 – O declarante junta em anexo [ou indica como endereço do sítio da Internet onde podem ser consultados (9)] os documentos comprovativos de que a sua representada (10) não se encontra nas situações previstas nas alíneas b), de), e) e i) do artigo 55º do Código dos Contratos Públicos.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3 – O declarante tem pleno conhecimento de que a prestação de falsas declarações implica a caducidade da adjudicação e constitui contraordenação muito grave, nos termos do artigo 456º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  <w:r w:rsidRPr="00CE2F1E">
        <w:rPr>
          <w:rFonts w:ascii="Arial Narrow" w:hAnsi="Arial Narrow"/>
        </w:rPr>
        <w:t>…………………………………… (local),</w:t>
      </w:r>
      <w:r w:rsidRPr="00CE2F1E">
        <w:rPr>
          <w:rFonts w:ascii="Arial Narrow" w:hAnsi="Arial Narrow"/>
        </w:rPr>
        <w:tab/>
        <w:t>(data),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  <w:r w:rsidRPr="00CE2F1E">
        <w:rPr>
          <w:rFonts w:ascii="Arial Narrow" w:hAnsi="Arial Narrow"/>
        </w:rPr>
        <w:t>……………………………………………………</w:t>
      </w:r>
      <w:proofErr w:type="gramStart"/>
      <w:r w:rsidRPr="00CE2F1E">
        <w:rPr>
          <w:rFonts w:ascii="Arial Narrow" w:hAnsi="Arial Narrow"/>
        </w:rPr>
        <w:t>assinatura</w:t>
      </w:r>
      <w:proofErr w:type="gramEnd"/>
      <w:r w:rsidRPr="00CE2F1E">
        <w:rPr>
          <w:rFonts w:ascii="Arial Narrow" w:hAnsi="Arial Narrow"/>
        </w:rPr>
        <w:t xml:space="preserve"> (11).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(1)</w:t>
      </w:r>
      <w:r w:rsidRPr="00CE2F1E">
        <w:rPr>
          <w:rFonts w:ascii="Arial Narrow" w:hAnsi="Arial Narrow"/>
        </w:rPr>
        <w:tab/>
        <w:t>Aplicável apenas a concorrentes que sejam pessoas coletivas.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(2)</w:t>
      </w:r>
      <w:r w:rsidRPr="00CE2F1E">
        <w:rPr>
          <w:rFonts w:ascii="Arial Narrow" w:hAnsi="Arial Narrow"/>
        </w:rPr>
        <w:tab/>
        <w:t>No caso de o concorrente ser uma pessoa singular, suprimir a expressão «a sua representada».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(3)</w:t>
      </w:r>
      <w:r w:rsidRPr="00CE2F1E">
        <w:rPr>
          <w:rFonts w:ascii="Arial Narrow" w:hAnsi="Arial Narrow"/>
        </w:rPr>
        <w:tab/>
        <w:t>Indicar se, entretanto, ocorreu a respetiva reabilitação.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(4)</w:t>
      </w:r>
      <w:r w:rsidRPr="00CE2F1E">
        <w:rPr>
          <w:rFonts w:ascii="Arial Narrow" w:hAnsi="Arial Narrow"/>
        </w:rPr>
        <w:tab/>
        <w:t>Indicar se, entretanto, ocorreu a respetiva reabilitação.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(5)</w:t>
      </w:r>
      <w:r w:rsidRPr="00CE2F1E">
        <w:rPr>
          <w:rFonts w:ascii="Arial Narrow" w:hAnsi="Arial Narrow"/>
        </w:rPr>
        <w:tab/>
        <w:t>Declarar consoante o concorrente seja pessoa singular ou pessoa coletiva.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(6)</w:t>
      </w:r>
      <w:r w:rsidRPr="00CE2F1E">
        <w:rPr>
          <w:rFonts w:ascii="Arial Narrow" w:hAnsi="Arial Narrow"/>
        </w:rPr>
        <w:tab/>
        <w:t>Indicar se, entretanto, decorreu o período de inabilidade fixado na decisão condenatória.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(7)</w:t>
      </w:r>
      <w:r w:rsidRPr="00CE2F1E">
        <w:rPr>
          <w:rFonts w:ascii="Arial Narrow" w:hAnsi="Arial Narrow"/>
        </w:rPr>
        <w:tab/>
        <w:t>Indicar se, entretanto, decorreu o período de inabilidade fixado na decisão condenatória.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(8)</w:t>
      </w:r>
      <w:r w:rsidRPr="00CE2F1E">
        <w:rPr>
          <w:rFonts w:ascii="Arial Narrow" w:hAnsi="Arial Narrow"/>
        </w:rPr>
        <w:tab/>
        <w:t>Declarar consoante a situação.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(9)</w:t>
      </w:r>
      <w:r w:rsidRPr="00CE2F1E">
        <w:rPr>
          <w:rFonts w:ascii="Arial Narrow" w:hAnsi="Arial Narrow"/>
        </w:rPr>
        <w:tab/>
        <w:t>Acrescentar as informações necessárias à consulta, se for o caso.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(10)</w:t>
      </w:r>
      <w:r w:rsidRPr="00CE2F1E">
        <w:rPr>
          <w:rFonts w:ascii="Arial Narrow" w:hAnsi="Arial Narrow"/>
        </w:rPr>
        <w:tab/>
        <w:t>No caso de o concorrente ser uma pessoa singular, suprimir a expressão «a sua representada».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(11)</w:t>
      </w:r>
      <w:r w:rsidRPr="00CE2F1E">
        <w:rPr>
          <w:rFonts w:ascii="Arial Narrow" w:hAnsi="Arial Narrow"/>
        </w:rPr>
        <w:tab/>
        <w:t>Nos termos do disposto nos nºs 4 e 5 do artigo 57º.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 xml:space="preserve"> 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lastRenderedPageBreak/>
        <w:t>Anexo III</w:t>
      </w: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t>PROPOSTA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………………………………………………………………… (indicar nome, estado, profissão e morada ou firma e sede), depois de ter tomado conhecimento do objeto do concurso, a que se refere o anúncio datado de</w:t>
      </w:r>
      <w:r w:rsidRPr="00CE2F1E">
        <w:rPr>
          <w:rFonts w:ascii="Arial Narrow" w:hAnsi="Arial Narrow"/>
        </w:rPr>
        <w:tab/>
        <w:t>, vem apresentar proposta nos seguintes termos: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 xml:space="preserve">Pela ocupação e cessão de exploração do </w:t>
      </w:r>
      <w:r>
        <w:rPr>
          <w:rFonts w:ascii="Arial Narrow" w:hAnsi="Arial Narrow"/>
        </w:rPr>
        <w:t xml:space="preserve">espaço de restauração e bebidas </w:t>
      </w:r>
      <w:r w:rsidRPr="00CE2F1E">
        <w:rPr>
          <w:rFonts w:ascii="Arial Narrow" w:hAnsi="Arial Narrow"/>
        </w:rPr>
        <w:t>do Revelim de Santo António oferece o montante de Euros</w:t>
      </w:r>
      <w:r w:rsidRPr="00CE2F1E">
        <w:rPr>
          <w:rFonts w:ascii="Arial Narrow" w:hAnsi="Arial Narrow"/>
        </w:rPr>
        <w:tab/>
      </w:r>
      <w:proofErr w:type="gramStart"/>
      <w:r w:rsidRPr="00CE2F1E">
        <w:rPr>
          <w:rFonts w:ascii="Arial Narrow" w:hAnsi="Arial Narrow"/>
        </w:rPr>
        <w:t>(em</w:t>
      </w:r>
      <w:proofErr w:type="gramEnd"/>
      <w:r w:rsidRPr="00CE2F1E">
        <w:rPr>
          <w:rFonts w:ascii="Arial Narrow" w:hAnsi="Arial Narrow"/>
        </w:rPr>
        <w:t xml:space="preserve"> algarismos e por extenso), acrescido de IVA à taxa legal em vigor, propondo-se efetuar a exploração do mesmo.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Compromete-se, ainda, a executar tudo o que constar do Programa de Procedimento e do Caderno de Encargos.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Mais declara que renuncia o foro especial e se submete em tudo o que respeita a execução do seu contrato, ao que se achar previsto na legislação portuguesa em vigor.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(Data) ………………………………………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(Assinatura) ……………………………………………………………………….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(com indicação expressa da qualidade em que intervém)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 xml:space="preserve"> 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Anexo IV</w:t>
      </w:r>
    </w:p>
    <w:p w:rsidR="005B3607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t>MODELO DE GUIA DE DEPÓSITO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Vai,</w:t>
      </w:r>
      <w:r w:rsidRPr="00CE2F1E">
        <w:rPr>
          <w:rFonts w:ascii="Arial Narrow" w:hAnsi="Arial Narrow"/>
        </w:rPr>
        <w:tab/>
        <w:t>,</w:t>
      </w:r>
      <w:proofErr w:type="gramStart"/>
      <w:r w:rsidRPr="00CE2F1E">
        <w:rPr>
          <w:rFonts w:ascii="Arial Narrow" w:hAnsi="Arial Narrow"/>
        </w:rPr>
        <w:t>pessoa</w:t>
      </w:r>
      <w:proofErr w:type="gramEnd"/>
      <w:r w:rsidRPr="00CE2F1E">
        <w:rPr>
          <w:rFonts w:ascii="Arial Narrow" w:hAnsi="Arial Narrow"/>
        </w:rPr>
        <w:t xml:space="preserve">   coletiva   nº      /portador   do   bilhete   de   identidade/Cartão   do   Cidadão   n.º           ,residente (ou</w:t>
      </w:r>
      <w:r w:rsidRPr="00CE2F1E">
        <w:rPr>
          <w:rFonts w:ascii="Arial Narrow" w:hAnsi="Arial Narrow"/>
        </w:rPr>
        <w:tab/>
        <w:t>com</w:t>
      </w:r>
      <w:r w:rsidRPr="00CE2F1E">
        <w:rPr>
          <w:rFonts w:ascii="Arial Narrow" w:hAnsi="Arial Narrow"/>
        </w:rPr>
        <w:tab/>
        <w:t>escritório</w:t>
      </w:r>
      <w:r w:rsidRPr="00CE2F1E">
        <w:rPr>
          <w:rFonts w:ascii="Arial Narrow" w:hAnsi="Arial Narrow"/>
        </w:rPr>
        <w:tab/>
        <w:t>ou</w:t>
      </w:r>
      <w:r w:rsidRPr="00CE2F1E">
        <w:rPr>
          <w:rFonts w:ascii="Arial Narrow" w:hAnsi="Arial Narrow"/>
        </w:rPr>
        <w:tab/>
        <w:t xml:space="preserve">sede) em          , depositar na (sede, filial, agência ou delegação) da (instituição), à ordem do Município de Castro Marim, a quantia de € (extenso) (em dinheiro ou representada </w:t>
      </w:r>
      <w:r w:rsidRPr="00CE2F1E">
        <w:rPr>
          <w:rFonts w:ascii="Arial Narrow" w:hAnsi="Arial Narrow"/>
        </w:rPr>
        <w:tab/>
      </w:r>
      <w:proofErr w:type="gramStart"/>
      <w:r w:rsidRPr="00CE2F1E">
        <w:rPr>
          <w:rFonts w:ascii="Arial Narrow" w:hAnsi="Arial Narrow"/>
        </w:rPr>
        <w:t>por</w:t>
      </w:r>
      <w:proofErr w:type="gramEnd"/>
      <w:r w:rsidRPr="00CE2F1E">
        <w:rPr>
          <w:rFonts w:ascii="Arial Narrow" w:hAnsi="Arial Narrow"/>
        </w:rPr>
        <w:t>, correspondente à caução contratual exigida na cláusula 18 do Programa de procedimento, para garantia do exato e pontual cumprimento das obrigações que o concessionário assume em virtude da adjudicação, designadamente nos casos de falta de cumprimento da proposta apresentada, das multas aplicadas, das indemnizações devidas, das despesas que o Município de Castro Marim tenha efetuado por conta do concessionário.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(Data) (Assinatura)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  <w:r w:rsidRPr="00CE2F1E">
        <w:rPr>
          <w:rFonts w:ascii="Arial Narrow" w:hAnsi="Arial Narrow"/>
        </w:rPr>
        <w:t xml:space="preserve"> 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t>MODELO DE GARANTIA BANCÁRIA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proofErr w:type="gramStart"/>
      <w:r w:rsidRPr="00CE2F1E">
        <w:rPr>
          <w:rFonts w:ascii="Arial Narrow" w:hAnsi="Arial Narrow"/>
        </w:rPr>
        <w:t>O</w:t>
      </w:r>
      <w:proofErr w:type="gramEnd"/>
      <w:r w:rsidRPr="00CE2F1E">
        <w:rPr>
          <w:rFonts w:ascii="Arial Narrow" w:hAnsi="Arial Narrow"/>
        </w:rPr>
        <w:tab/>
        <w:t xml:space="preserve"> </w:t>
      </w:r>
      <w:r w:rsidRPr="00CE2F1E">
        <w:rPr>
          <w:rFonts w:ascii="Arial Narrow" w:hAnsi="Arial Narrow"/>
        </w:rPr>
        <w:tab/>
        <w:t>(instituição</w:t>
      </w:r>
      <w:r w:rsidRPr="00CE2F1E">
        <w:rPr>
          <w:rFonts w:ascii="Arial Narrow" w:hAnsi="Arial Narrow"/>
        </w:rPr>
        <w:tab/>
        <w:t>bancária), pessoa coletiva nº (designação</w:t>
      </w:r>
      <w:r w:rsidRPr="00CE2F1E">
        <w:rPr>
          <w:rFonts w:ascii="Arial Narrow" w:hAnsi="Arial Narrow"/>
        </w:rPr>
        <w:tab/>
        <w:t>da com</w:t>
      </w:r>
      <w:r w:rsidRPr="00CE2F1E">
        <w:rPr>
          <w:rFonts w:ascii="Arial Narrow" w:hAnsi="Arial Narrow"/>
        </w:rPr>
        <w:tab/>
        <w:t>sede em</w:t>
      </w:r>
      <w:r w:rsidRPr="00CE2F1E">
        <w:rPr>
          <w:rFonts w:ascii="Arial Narrow" w:hAnsi="Arial Narrow"/>
        </w:rPr>
        <w:tab/>
        <w:t>, matriculado na Conservatória do Registo Comercial de</w:t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</w:r>
      <w:proofErr w:type="gramStart"/>
      <w:r w:rsidRPr="00CE2F1E">
        <w:rPr>
          <w:rFonts w:ascii="Arial Narrow" w:hAnsi="Arial Narrow"/>
        </w:rPr>
        <w:t>sob</w:t>
      </w:r>
      <w:proofErr w:type="gramEnd"/>
      <w:r w:rsidRPr="00CE2F1E">
        <w:rPr>
          <w:rFonts w:ascii="Arial Narrow" w:hAnsi="Arial Narrow"/>
        </w:rPr>
        <w:t xml:space="preserve"> o nº</w:t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  <w:t xml:space="preserve">, </w:t>
      </w:r>
      <w:proofErr w:type="gramStart"/>
      <w:r w:rsidRPr="00CE2F1E">
        <w:rPr>
          <w:rFonts w:ascii="Arial Narrow" w:hAnsi="Arial Narrow"/>
        </w:rPr>
        <w:t>com</w:t>
      </w:r>
      <w:proofErr w:type="gramEnd"/>
      <w:r w:rsidRPr="00CE2F1E">
        <w:rPr>
          <w:rFonts w:ascii="Arial Narrow" w:hAnsi="Arial Narrow"/>
        </w:rPr>
        <w:t xml:space="preserve"> o capital social de</w:t>
      </w:r>
      <w:r w:rsidRPr="00CE2F1E">
        <w:rPr>
          <w:rFonts w:ascii="Arial Narrow" w:hAnsi="Arial Narrow"/>
        </w:rPr>
        <w:tab/>
        <w:t>, presta a favor do Município de Castro Marim, a pedido e por</w:t>
      </w:r>
      <w:r w:rsidRPr="00CE2F1E">
        <w:rPr>
          <w:rFonts w:ascii="Arial Narrow" w:hAnsi="Arial Narrow"/>
        </w:rPr>
        <w:tab/>
        <w:t>conta</w:t>
      </w:r>
      <w:r w:rsidRPr="00CE2F1E">
        <w:rPr>
          <w:rFonts w:ascii="Arial Narrow" w:hAnsi="Arial Narrow"/>
        </w:rPr>
        <w:tab/>
        <w:t>do (designação</w:t>
      </w:r>
      <w:r w:rsidRPr="00CE2F1E">
        <w:rPr>
          <w:rFonts w:ascii="Arial Narrow" w:hAnsi="Arial Narrow"/>
        </w:rPr>
        <w:tab/>
        <w:t>do</w:t>
      </w:r>
      <w:r w:rsidRPr="00CE2F1E">
        <w:rPr>
          <w:rFonts w:ascii="Arial Narrow" w:hAnsi="Arial Narrow"/>
        </w:rPr>
        <w:tab/>
        <w:t>concorrente),</w:t>
      </w:r>
      <w:r w:rsidRPr="00CE2F1E">
        <w:rPr>
          <w:rFonts w:ascii="Arial Narrow" w:hAnsi="Arial Narrow"/>
        </w:rPr>
        <w:tab/>
      </w:r>
      <w:proofErr w:type="gramStart"/>
      <w:r w:rsidRPr="00CE2F1E">
        <w:rPr>
          <w:rFonts w:ascii="Arial Narrow" w:hAnsi="Arial Narrow"/>
        </w:rPr>
        <w:t>com</w:t>
      </w:r>
      <w:proofErr w:type="gramEnd"/>
      <w:r w:rsidRPr="00CE2F1E">
        <w:rPr>
          <w:rFonts w:ascii="Arial Narrow" w:hAnsi="Arial Narrow"/>
        </w:rPr>
        <w:tab/>
        <w:t>sede</w:t>
      </w:r>
      <w:r w:rsidRPr="00CE2F1E">
        <w:rPr>
          <w:rFonts w:ascii="Arial Narrow" w:hAnsi="Arial Narrow"/>
        </w:rPr>
        <w:tab/>
        <w:t>na    , pessoa coletiva nº</w:t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  <w:t xml:space="preserve">, </w:t>
      </w:r>
      <w:proofErr w:type="gramStart"/>
      <w:r w:rsidRPr="00CE2F1E">
        <w:rPr>
          <w:rFonts w:ascii="Arial Narrow" w:hAnsi="Arial Narrow"/>
        </w:rPr>
        <w:t>garantia</w:t>
      </w:r>
      <w:proofErr w:type="gramEnd"/>
      <w:r w:rsidRPr="00CE2F1E">
        <w:rPr>
          <w:rFonts w:ascii="Arial Narrow" w:hAnsi="Arial Narrow"/>
        </w:rPr>
        <w:t xml:space="preserve"> bancária, no valor de</w:t>
      </w:r>
      <w:r w:rsidRPr="00CE2F1E">
        <w:rPr>
          <w:rFonts w:ascii="Arial Narrow" w:hAnsi="Arial Narrow"/>
        </w:rPr>
        <w:tab/>
        <w:t>€ (extenso), correspondente à caução contratual exigida</w:t>
      </w:r>
      <w:r w:rsidRPr="00CE2F1E">
        <w:rPr>
          <w:rFonts w:ascii="Arial Narrow" w:hAnsi="Arial Narrow"/>
        </w:rPr>
        <w:tab/>
        <w:t>no ponto 18 do Programa de Procedimento, destinada a garantir o bom e integral cumprimento das obrigações emergentes do contrato a celebrar com o Município de Castro Marim.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Consequentemente</w:t>
      </w:r>
      <w:proofErr w:type="gramStart"/>
      <w:r w:rsidRPr="00CE2F1E">
        <w:rPr>
          <w:rFonts w:ascii="Arial Narrow" w:hAnsi="Arial Narrow"/>
        </w:rPr>
        <w:t>,</w:t>
      </w:r>
      <w:proofErr w:type="gramEnd"/>
      <w:r w:rsidRPr="00CE2F1E">
        <w:rPr>
          <w:rFonts w:ascii="Arial Narrow" w:hAnsi="Arial Narrow"/>
        </w:rPr>
        <w:t xml:space="preserve"> obriga-se esta instituição a pagar aquela quantia à primeira solicitação do Município de Castro Marim, sem quaisquer reservas e até àquele limite, todas e quaisquer importâncias que lhe venham a ser solicitadas por escrito pelo beneficiário da presente garantia.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A presente garantia é incondicional e irrevogável, devendo esta Instituição proceder ao pagamento de quaisquer quantias no prazo máximo de cinco dias, após a notificação para o efeito efetuada pelo Município de Castro Marim, não podendo opor qualquer reclamação de direito ou de facto ou de qualquer forma questionar a justeza ou fundamento do pedido ou a sua conformidade com o disposto no contrato, ou em quaisquer outros documentos do respetivo concurso público.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A presente garantia é válida a partir do momento da sua emissão e manter-se-á em vigor até ser cancelada pelo do Município de Castro Marim, através de comunicação escrita para o efeito e remetida a esta Instituição.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  <w:r w:rsidRPr="00CE2F1E">
        <w:rPr>
          <w:rFonts w:ascii="Arial Narrow" w:hAnsi="Arial Narrow"/>
        </w:rPr>
        <w:t>(Local e Data)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  <w:r w:rsidRPr="00CE2F1E">
        <w:rPr>
          <w:rFonts w:ascii="Arial Narrow" w:hAnsi="Arial Narrow"/>
        </w:rPr>
        <w:t>(Assinatura reconhecida na qualidade)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  <w:r w:rsidRPr="00CE2F1E">
        <w:rPr>
          <w:rFonts w:ascii="Arial Narrow" w:hAnsi="Arial Narrow"/>
        </w:rPr>
        <w:t xml:space="preserve"> 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center"/>
        <w:rPr>
          <w:rFonts w:ascii="Arial Narrow" w:hAnsi="Arial Narrow"/>
          <w:b/>
        </w:rPr>
      </w:pPr>
      <w:r w:rsidRPr="00CE2F1E">
        <w:rPr>
          <w:rFonts w:ascii="Arial Narrow" w:hAnsi="Arial Narrow"/>
          <w:b/>
        </w:rPr>
        <w:t>MODELO DE SEGURO CAUÇÃO À PRIMEIRA SOLICITAÇÃO</w:t>
      </w: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A Companhia de Seguros</w:t>
      </w:r>
      <w:r w:rsidRPr="00CE2F1E">
        <w:rPr>
          <w:rFonts w:ascii="Arial Narrow" w:hAnsi="Arial Narrow"/>
        </w:rPr>
        <w:tab/>
        <w:t>, com sede em</w:t>
      </w:r>
      <w:r w:rsidRPr="00CE2F1E">
        <w:rPr>
          <w:rFonts w:ascii="Arial Narrow" w:hAnsi="Arial Narrow"/>
        </w:rPr>
        <w:tab/>
        <w:t>, matriculada na Conservatória do Registo Comercial de</w:t>
      </w:r>
      <w:r w:rsidRPr="00CE2F1E">
        <w:rPr>
          <w:rFonts w:ascii="Arial Narrow" w:hAnsi="Arial Narrow"/>
        </w:rPr>
        <w:tab/>
        <w:t>sob o nº</w:t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  <w:t xml:space="preserve">, </w:t>
      </w:r>
      <w:proofErr w:type="gramStart"/>
      <w:r w:rsidRPr="00CE2F1E">
        <w:rPr>
          <w:rFonts w:ascii="Arial Narrow" w:hAnsi="Arial Narrow"/>
        </w:rPr>
        <w:t>com</w:t>
      </w:r>
      <w:proofErr w:type="gramEnd"/>
      <w:r w:rsidRPr="00CE2F1E">
        <w:rPr>
          <w:rFonts w:ascii="Arial Narrow" w:hAnsi="Arial Narrow"/>
        </w:rPr>
        <w:t xml:space="preserve"> o capital social de</w:t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  <w:t xml:space="preserve">, </w:t>
      </w:r>
      <w:proofErr w:type="gramStart"/>
      <w:r w:rsidRPr="00CE2F1E">
        <w:rPr>
          <w:rFonts w:ascii="Arial Narrow" w:hAnsi="Arial Narrow"/>
        </w:rPr>
        <w:t>presta</w:t>
      </w:r>
      <w:proofErr w:type="gramEnd"/>
      <w:r w:rsidRPr="00CE2F1E">
        <w:rPr>
          <w:rFonts w:ascii="Arial Narrow" w:hAnsi="Arial Narrow"/>
        </w:rPr>
        <w:t xml:space="preserve"> a favor do Município de Castro Marim, e ao abrigo de contrato de seguro-caução celebrado com</w:t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  <w:t>(tomador do seguro), garantia à primeira solicitação, no valor de € (extenso), correspondente ao valor da caução exigida no</w:t>
      </w:r>
      <w:r w:rsidRPr="00CE2F1E">
        <w:rPr>
          <w:rFonts w:ascii="Arial Narrow" w:hAnsi="Arial Narrow"/>
        </w:rPr>
        <w:tab/>
        <w:t>ponto</w:t>
      </w:r>
      <w:r w:rsidRPr="00CE2F1E">
        <w:rPr>
          <w:rFonts w:ascii="Arial Narrow" w:hAnsi="Arial Narrow"/>
        </w:rPr>
        <w:tab/>
        <w:t>20 do Programa</w:t>
      </w:r>
      <w:r w:rsidRPr="00CE2F1E">
        <w:rPr>
          <w:rFonts w:ascii="Arial Narrow" w:hAnsi="Arial Narrow"/>
        </w:rPr>
        <w:tab/>
        <w:t>do Concurso Público</w:t>
      </w:r>
      <w:r w:rsidRPr="00CE2F1E">
        <w:rPr>
          <w:rFonts w:ascii="Arial Narrow" w:hAnsi="Arial Narrow"/>
        </w:rPr>
        <w:tab/>
        <w:t>, destinado a garantir o bom e pontual cumprimento das obrigações que</w:t>
      </w:r>
      <w:r w:rsidRPr="00CE2F1E">
        <w:rPr>
          <w:rFonts w:ascii="Arial Narrow" w:hAnsi="Arial Narrow"/>
        </w:rPr>
        <w:tab/>
      </w:r>
      <w:proofErr w:type="gramStart"/>
      <w:r w:rsidRPr="00CE2F1E">
        <w:rPr>
          <w:rFonts w:ascii="Arial Narrow" w:hAnsi="Arial Narrow"/>
        </w:rPr>
        <w:t>(adjudicatário</w:t>
      </w:r>
      <w:proofErr w:type="gramEnd"/>
      <w:r w:rsidRPr="00CE2F1E">
        <w:rPr>
          <w:rFonts w:ascii="Arial Narrow" w:hAnsi="Arial Narrow"/>
        </w:rPr>
        <w:t>), portador do B.I. nº</w:t>
      </w:r>
      <w:r w:rsidRPr="00CE2F1E">
        <w:rPr>
          <w:rFonts w:ascii="Arial Narrow" w:hAnsi="Arial Narrow"/>
        </w:rPr>
        <w:tab/>
        <w:t>/pessoa coletiva nº</w:t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</w:r>
      <w:r w:rsidRPr="00CE2F1E">
        <w:rPr>
          <w:rFonts w:ascii="Arial Narrow" w:hAnsi="Arial Narrow"/>
        </w:rPr>
        <w:tab/>
        <w:t xml:space="preserve">, </w:t>
      </w:r>
      <w:proofErr w:type="gramStart"/>
      <w:r w:rsidRPr="00CE2F1E">
        <w:rPr>
          <w:rFonts w:ascii="Arial Narrow" w:hAnsi="Arial Narrow"/>
        </w:rPr>
        <w:t>com</w:t>
      </w:r>
      <w:proofErr w:type="gramEnd"/>
      <w:r w:rsidRPr="00CE2F1E">
        <w:rPr>
          <w:rFonts w:ascii="Arial Narrow" w:hAnsi="Arial Narrow"/>
        </w:rPr>
        <w:t xml:space="preserve"> morada/sede em</w:t>
      </w:r>
      <w:r w:rsidRPr="00CE2F1E">
        <w:rPr>
          <w:rFonts w:ascii="Arial Narrow" w:hAnsi="Arial Narrow"/>
        </w:rPr>
        <w:tab/>
        <w:t>, assumirá no contrato correspondente a celebrar com o do Município de Castro Marim.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A companhia de seguros obriga-se a pagar aquela quantia nos cinco dias úteis à primeira solicitação, por escrito, do Município de Castro Marim, sem quaisquer reservas e até àquele limite, todas e quaisquer importâncias que lhe venham a ser solicitadas por escrito pelo beneficiário do seguro.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A companhia de seguros não pode opor ao Município de Castro Marim, quaisquer exceções relativas ao contrato de seguro-caução celebrado entre esta e o tomador do seguro.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A presente garantia, à primeira solicitação, não pode em qualquer circunstância ser revogada ou denunciada, mantendo-se em vigor até à sua extinção ou cancelamento.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(Local e Data)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>(Assinatura reconhecida na qualidade)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  <w:r w:rsidRPr="00CE2F1E">
        <w:rPr>
          <w:rFonts w:ascii="Arial Narrow" w:hAnsi="Arial Narrow"/>
        </w:rPr>
        <w:t xml:space="preserve"> </w:t>
      </w:r>
    </w:p>
    <w:p w:rsidR="005B3607" w:rsidRPr="00CE2F1E" w:rsidRDefault="005B3607" w:rsidP="005B3607">
      <w:pPr>
        <w:spacing w:line="360" w:lineRule="auto"/>
        <w:jc w:val="both"/>
        <w:rPr>
          <w:rFonts w:ascii="Arial Narrow" w:hAnsi="Arial Narrow"/>
        </w:rPr>
      </w:pPr>
    </w:p>
    <w:p w:rsidR="004357D4" w:rsidRDefault="005B3607">
      <w:bookmarkStart w:id="0" w:name="_GoBack"/>
      <w:bookmarkEnd w:id="0"/>
    </w:p>
    <w:sectPr w:rsidR="00435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7"/>
    <w:rsid w:val="00563445"/>
    <w:rsid w:val="005B3607"/>
    <w:rsid w:val="00C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D2128-6000-4170-8C68-E5B7E2B6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60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1453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Guerreiro</dc:creator>
  <cp:keywords/>
  <dc:description/>
  <cp:lastModifiedBy>Ana Teresa Guerreiro</cp:lastModifiedBy>
  <cp:revision>1</cp:revision>
  <dcterms:created xsi:type="dcterms:W3CDTF">2026-06-09T11:21:00Z</dcterms:created>
  <dcterms:modified xsi:type="dcterms:W3CDTF">2026-06-09T11:22:00Z</dcterms:modified>
</cp:coreProperties>
</file>